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521" w:rsidRPr="00736162" w:rsidRDefault="00736162" w:rsidP="00736162">
      <w:pPr>
        <w:pStyle w:val="NoSpacing"/>
        <w:jc w:val="center"/>
        <w:rPr>
          <w:sz w:val="28"/>
        </w:rPr>
      </w:pPr>
      <w:r w:rsidRPr="00736162">
        <w:rPr>
          <w:sz w:val="28"/>
        </w:rPr>
        <w:t>Minority Recruitment and Retention Task Force Meeting</w:t>
      </w:r>
    </w:p>
    <w:p w:rsidR="00736162" w:rsidRDefault="00736162" w:rsidP="00736162">
      <w:pPr>
        <w:pStyle w:val="NoSpacing"/>
        <w:jc w:val="center"/>
        <w:rPr>
          <w:sz w:val="28"/>
        </w:rPr>
      </w:pPr>
      <w:r w:rsidRPr="00736162">
        <w:rPr>
          <w:sz w:val="28"/>
        </w:rPr>
        <w:t>July 21, 2022</w:t>
      </w:r>
    </w:p>
    <w:p w:rsidR="00736162" w:rsidRDefault="00736162" w:rsidP="00736162"/>
    <w:p w:rsidR="00736162" w:rsidRDefault="00736162" w:rsidP="00736162">
      <w:r>
        <w:t xml:space="preserve">Members present: Pat Johnson, Jason Smith, </w:t>
      </w:r>
      <w:r w:rsidR="00873BF6">
        <w:t xml:space="preserve">Dr. </w:t>
      </w:r>
      <w:r>
        <w:t xml:space="preserve">Martin </w:t>
      </w:r>
      <w:proofErr w:type="spellStart"/>
      <w:r>
        <w:t>Eggensperger</w:t>
      </w:r>
      <w:proofErr w:type="spellEnd"/>
      <w:r>
        <w:t xml:space="preserve">, Shana Sartain, Karen </w:t>
      </w:r>
      <w:proofErr w:type="spellStart"/>
      <w:r>
        <w:t>Liebhaber</w:t>
      </w:r>
      <w:proofErr w:type="spellEnd"/>
      <w:r>
        <w:t xml:space="preserve">, Alex Avery was present to record minutes. </w:t>
      </w:r>
    </w:p>
    <w:p w:rsidR="00736162" w:rsidRDefault="00736162" w:rsidP="00736162"/>
    <w:p w:rsidR="00736162" w:rsidRDefault="00736162" w:rsidP="00736162">
      <w:r>
        <w:t xml:space="preserve">Jason, presented a statement written by </w:t>
      </w:r>
      <w:proofErr w:type="spellStart"/>
      <w:r>
        <w:t>Darrtu</w:t>
      </w:r>
      <w:proofErr w:type="spellEnd"/>
      <w:r>
        <w:t xml:space="preserve"> for the annual Minority, Recruitment and Retention Report. </w:t>
      </w:r>
    </w:p>
    <w:p w:rsidR="00736162" w:rsidRDefault="00736162" w:rsidP="00736162">
      <w:r>
        <w:t xml:space="preserve">BRTC held a Marshallese Day this past spring, there were a handful of students that attended. After the event students went to social media to share the information they had learned. There was a day following when students and their parents attended another preview day and completed surveys. There were a few students that signed up with BRTC. </w:t>
      </w:r>
    </w:p>
    <w:p w:rsidR="00736162" w:rsidRDefault="00736162" w:rsidP="00736162">
      <w:r>
        <w:t xml:space="preserve">Karen asked about a special scholarship for Marshallese students. Jason stated that he will look into that. He stated that there are special </w:t>
      </w:r>
      <w:r w:rsidR="0054589E">
        <w:t xml:space="preserve">Pell grants for students that are citizens and non-citizens of the United States. </w:t>
      </w:r>
    </w:p>
    <w:p w:rsidR="0054589E" w:rsidRDefault="0054589E" w:rsidP="00736162">
      <w:r>
        <w:t xml:space="preserve">The Pacific Islander community will be holding their second annual Pacific Islander Day, this Saturday July 23, 2022 at 11am in the Pocahontas square. Erin Kerley Matthews and Jason Smith will be attending this event. Erin will also be meeting with the preachers of the Marshallese community. </w:t>
      </w:r>
    </w:p>
    <w:p w:rsidR="0054589E" w:rsidRDefault="0054589E" w:rsidP="00736162">
      <w:r>
        <w:t xml:space="preserve">Jason presented a statement that will be put in the Handbook as well as made into posters to put across campus and the county. </w:t>
      </w:r>
    </w:p>
    <w:p w:rsidR="0054589E" w:rsidRDefault="0054589E" w:rsidP="0054589E">
      <w:r>
        <w:t xml:space="preserve">Jason presented data from 2020-2021 to 2021-2022 Minority student comparisons. </w:t>
      </w:r>
    </w:p>
    <w:p w:rsidR="0054589E" w:rsidRDefault="0054589E" w:rsidP="0054589E">
      <w:pPr>
        <w:pStyle w:val="ListParagraph"/>
        <w:numPr>
          <w:ilvl w:val="0"/>
          <w:numId w:val="1"/>
        </w:numPr>
      </w:pPr>
      <w:r>
        <w:t xml:space="preserve">Increase in Asian </w:t>
      </w:r>
      <w:r w:rsidR="00873BF6">
        <w:t>students</w:t>
      </w:r>
      <w:r>
        <w:t xml:space="preserve"> from 4 to 6 = 50% increase </w:t>
      </w:r>
    </w:p>
    <w:p w:rsidR="0054589E" w:rsidRDefault="0054589E" w:rsidP="0054589E">
      <w:pPr>
        <w:pStyle w:val="ListParagraph"/>
        <w:numPr>
          <w:ilvl w:val="0"/>
          <w:numId w:val="1"/>
        </w:numPr>
      </w:pPr>
      <w:r>
        <w:t xml:space="preserve">Increase in Pacific Islander students from 5 to 8 </w:t>
      </w:r>
      <w:r w:rsidR="00873BF6">
        <w:t xml:space="preserve">= 60% increase </w:t>
      </w:r>
    </w:p>
    <w:p w:rsidR="00873BF6" w:rsidRDefault="00873BF6" w:rsidP="0054589E">
      <w:pPr>
        <w:pStyle w:val="ListParagraph"/>
        <w:numPr>
          <w:ilvl w:val="0"/>
          <w:numId w:val="1"/>
        </w:numPr>
      </w:pPr>
      <w:r>
        <w:t xml:space="preserve">Increase in American/Alaskan Native students from 1 to 3=200% increase </w:t>
      </w:r>
    </w:p>
    <w:p w:rsidR="00873BF6" w:rsidRDefault="00873BF6" w:rsidP="0054589E">
      <w:pPr>
        <w:pStyle w:val="ListParagraph"/>
        <w:numPr>
          <w:ilvl w:val="0"/>
          <w:numId w:val="1"/>
        </w:numPr>
      </w:pPr>
      <w:r>
        <w:t>Increase in African American students from 54 to 57 = 5.5% increase</w:t>
      </w:r>
    </w:p>
    <w:p w:rsidR="00873BF6" w:rsidRDefault="00873BF6" w:rsidP="0054589E">
      <w:pPr>
        <w:pStyle w:val="ListParagraph"/>
        <w:numPr>
          <w:ilvl w:val="0"/>
          <w:numId w:val="1"/>
        </w:numPr>
      </w:pPr>
      <w:r>
        <w:t xml:space="preserve">Stayed the same in Hispanic students with 63 students this year and last.  </w:t>
      </w:r>
    </w:p>
    <w:p w:rsidR="00873BF6" w:rsidRDefault="00873BF6" w:rsidP="00873BF6">
      <w:r>
        <w:t xml:space="preserve">Dr. </w:t>
      </w:r>
      <w:proofErr w:type="spellStart"/>
      <w:r>
        <w:t>Eggensperger</w:t>
      </w:r>
      <w:proofErr w:type="spellEnd"/>
      <w:r>
        <w:t xml:space="preserve"> shared that the pass and retention rates are all the same throughout all demographics. </w:t>
      </w:r>
    </w:p>
    <w:p w:rsidR="00873BF6" w:rsidRDefault="00873BF6" w:rsidP="00873BF6">
      <w:r>
        <w:t xml:space="preserve">At the next meeting members will be able to gather the information from registrar with the enrollment rates. </w:t>
      </w:r>
    </w:p>
    <w:p w:rsidR="00873BF6" w:rsidRDefault="00873BF6" w:rsidP="00873BF6">
      <w:r>
        <w:t>Meetings will be held on the 3</w:t>
      </w:r>
      <w:r w:rsidRPr="00873BF6">
        <w:rPr>
          <w:vertAlign w:val="superscript"/>
        </w:rPr>
        <w:t>rd</w:t>
      </w:r>
      <w:r>
        <w:t xml:space="preserve"> Thursday at every month. </w:t>
      </w:r>
      <w:bookmarkStart w:id="0" w:name="_GoBack"/>
      <w:bookmarkEnd w:id="0"/>
    </w:p>
    <w:p w:rsidR="00873BF6" w:rsidRDefault="00873BF6" w:rsidP="00873BF6"/>
    <w:p w:rsidR="00873BF6" w:rsidRDefault="00873BF6" w:rsidP="00873BF6">
      <w:r>
        <w:t>The next meeting will be held on August 18, 2022 at 2:00pm</w:t>
      </w:r>
    </w:p>
    <w:p w:rsidR="0054589E" w:rsidRDefault="0054589E" w:rsidP="0054589E"/>
    <w:p w:rsidR="0054589E" w:rsidRPr="00736162" w:rsidRDefault="0054589E" w:rsidP="0054589E">
      <w:pPr>
        <w:pStyle w:val="NoSpacing"/>
      </w:pPr>
      <w:r>
        <w:t xml:space="preserve"> </w:t>
      </w:r>
    </w:p>
    <w:sectPr w:rsidR="0054589E" w:rsidRPr="00736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70BFF"/>
    <w:multiLevelType w:val="hybridMultilevel"/>
    <w:tmpl w:val="C9B0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62"/>
    <w:rsid w:val="0054589E"/>
    <w:rsid w:val="00736162"/>
    <w:rsid w:val="007D2ECC"/>
    <w:rsid w:val="00873BF6"/>
    <w:rsid w:val="00D1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7FB4"/>
  <w15:chartTrackingRefBased/>
  <w15:docId w15:val="{4ADBF7EF-23BD-42CE-A817-EF32DF98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162"/>
    <w:pPr>
      <w:spacing w:after="0" w:line="240" w:lineRule="auto"/>
    </w:pPr>
  </w:style>
  <w:style w:type="paragraph" w:styleId="ListParagraph">
    <w:name w:val="List Paragraph"/>
    <w:basedOn w:val="Normal"/>
    <w:uiPriority w:val="34"/>
    <w:qFormat/>
    <w:rsid w:val="00545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Black River Technical College</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(Alex) Avery</dc:creator>
  <cp:keywords/>
  <dc:description/>
  <cp:lastModifiedBy>Lauren (Alex) Avery</cp:lastModifiedBy>
  <cp:revision>1</cp:revision>
  <dcterms:created xsi:type="dcterms:W3CDTF">2022-07-21T19:43:00Z</dcterms:created>
  <dcterms:modified xsi:type="dcterms:W3CDTF">2022-07-21T20:07:00Z</dcterms:modified>
</cp:coreProperties>
</file>